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85" w:rsidRDefault="008D0705">
      <w:pPr>
        <w:pStyle w:val="af6"/>
      </w:pPr>
      <w:r>
        <w:rPr>
          <w:noProof/>
          <w:sz w:val="24"/>
        </w:rPr>
        <w:drawing>
          <wp:inline distT="0" distB="0" distL="0" distR="0">
            <wp:extent cx="542925" cy="666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485" w:rsidRDefault="008D0705">
      <w:pPr>
        <w:pStyle w:val="af6"/>
        <w:rPr>
          <w:b/>
          <w:sz w:val="24"/>
        </w:rPr>
      </w:pPr>
      <w:r>
        <w:rPr>
          <w:b/>
          <w:sz w:val="24"/>
        </w:rPr>
        <w:t>АДМИНИСТРАЦИЯ БЕРЕЗОВСКОГО СЕЛЬСОВЕТА</w:t>
      </w:r>
    </w:p>
    <w:p w:rsidR="00441485" w:rsidRDefault="00441485">
      <w:pPr>
        <w:pStyle w:val="af6"/>
        <w:rPr>
          <w:b/>
          <w:sz w:val="24"/>
        </w:rPr>
      </w:pPr>
    </w:p>
    <w:p w:rsidR="00441485" w:rsidRDefault="008D0705">
      <w:pPr>
        <w:pStyle w:val="af6"/>
        <w:rPr>
          <w:b/>
          <w:sz w:val="24"/>
        </w:rPr>
      </w:pPr>
      <w:r>
        <w:rPr>
          <w:b/>
          <w:sz w:val="24"/>
        </w:rPr>
        <w:t>АБАНСКОГО РАЙОНА КРАСНОЯРСКОГО КРАЯ</w:t>
      </w:r>
    </w:p>
    <w:p w:rsidR="00441485" w:rsidRDefault="00441485">
      <w:pPr>
        <w:jc w:val="center"/>
      </w:pPr>
    </w:p>
    <w:p w:rsidR="00441485" w:rsidRDefault="008D0705">
      <w:pPr>
        <w:spacing w:line="360" w:lineRule="auto"/>
        <w:jc w:val="center"/>
      </w:pPr>
      <w:r>
        <w:rPr>
          <w:b/>
        </w:rPr>
        <w:t>ПОСТАНОВЛЕНИЕ</w:t>
      </w:r>
    </w:p>
    <w:p w:rsidR="00441485" w:rsidRDefault="008D0705">
      <w:r>
        <w:t xml:space="preserve">00.00.0000                                                </w:t>
      </w:r>
      <w:proofErr w:type="gramStart"/>
      <w:r>
        <w:t>с</w:t>
      </w:r>
      <w:proofErr w:type="gramEnd"/>
      <w:r>
        <w:t xml:space="preserve">. </w:t>
      </w:r>
      <w:proofErr w:type="gramStart"/>
      <w:r>
        <w:t>Березовка</w:t>
      </w:r>
      <w:proofErr w:type="gramEnd"/>
      <w:r>
        <w:t xml:space="preserve">                                                    ПРОЕКТ</w:t>
      </w:r>
    </w:p>
    <w:p w:rsidR="00441485" w:rsidRDefault="00441485">
      <w:pPr>
        <w:ind w:firstLine="709"/>
        <w:rPr>
          <w:sz w:val="28"/>
        </w:rPr>
      </w:pPr>
    </w:p>
    <w:p w:rsidR="00441485" w:rsidRDefault="00441485">
      <w:pPr>
        <w:jc w:val="both"/>
        <w:rPr>
          <w:sz w:val="28"/>
        </w:rPr>
      </w:pPr>
    </w:p>
    <w:p w:rsidR="00441485" w:rsidRDefault="008D0705">
      <w:pPr>
        <w:jc w:val="both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441485" w:rsidRDefault="008D0705">
      <w:pPr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441485" w:rsidRDefault="008D0705">
      <w:pPr>
        <w:jc w:val="both"/>
        <w:rPr>
          <w:sz w:val="28"/>
        </w:rPr>
      </w:pPr>
      <w:r>
        <w:rPr>
          <w:sz w:val="28"/>
        </w:rPr>
        <w:t>услуги «Предоставление разрешений на проведение земляных работ»</w:t>
      </w:r>
    </w:p>
    <w:p w:rsidR="00441485" w:rsidRDefault="00441485">
      <w:pPr>
        <w:jc w:val="both"/>
        <w:rPr>
          <w:sz w:val="28"/>
        </w:rPr>
      </w:pPr>
    </w:p>
    <w:p w:rsidR="00441485" w:rsidRDefault="008D0705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</w:t>
      </w:r>
      <w:r>
        <w:rPr>
          <w:sz w:val="28"/>
        </w:rPr>
        <w:t>нистрации муниципального образования «О разработке и утверждении административных регламентов предоставления муниципальных услуг»,  руководствуясь Уставом Березовского сельсовета Абанского района Красноярского края, ПОСТАНОВЛЯЮ: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</w:t>
      </w:r>
      <w:r>
        <w:rPr>
          <w:sz w:val="28"/>
        </w:rPr>
        <w:t>ый регламент предоставления муниципальной услуги «Предоставление разрешений на проведение земляных работ», согласно приложению.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441485" w:rsidRDefault="008D0705">
      <w:pPr>
        <w:ind w:firstLine="709"/>
        <w:jc w:val="both"/>
        <w:rPr>
          <w:sz w:val="26"/>
        </w:rPr>
      </w:pPr>
      <w:r>
        <w:rPr>
          <w:sz w:val="28"/>
        </w:rPr>
        <w:t>3. Настоящее Постановление вступает в силу после его опуб</w:t>
      </w:r>
      <w:r>
        <w:rPr>
          <w:sz w:val="28"/>
        </w:rPr>
        <w:t>ликования в  периодическом печатном издании «Ведомости органов местного самоуправления Березовского сельсовета»  и подлежит размещению на официальном сайте муниципального образования https://berezovskij-r04.gosweb.gosuslugi.ru/</w:t>
      </w:r>
    </w:p>
    <w:p w:rsidR="00441485" w:rsidRDefault="00441485">
      <w:pPr>
        <w:ind w:firstLine="709"/>
        <w:jc w:val="both"/>
        <w:rPr>
          <w:sz w:val="28"/>
        </w:rPr>
      </w:pPr>
    </w:p>
    <w:p w:rsidR="00441485" w:rsidRDefault="00441485">
      <w:pPr>
        <w:ind w:firstLine="709"/>
        <w:jc w:val="both"/>
        <w:rPr>
          <w:sz w:val="28"/>
        </w:rPr>
      </w:pPr>
    </w:p>
    <w:p w:rsidR="00441485" w:rsidRDefault="008D0705">
      <w:pPr>
        <w:ind w:firstLine="851"/>
        <w:jc w:val="both"/>
        <w:rPr>
          <w:sz w:val="28"/>
        </w:rPr>
      </w:pPr>
      <w:r>
        <w:rPr>
          <w:sz w:val="28"/>
        </w:rPr>
        <w:t xml:space="preserve"> </w:t>
      </w:r>
    </w:p>
    <w:p w:rsidR="00441485" w:rsidRDefault="008D0705">
      <w:pPr>
        <w:rPr>
          <w:sz w:val="28"/>
        </w:rPr>
      </w:pPr>
      <w:r>
        <w:rPr>
          <w:sz w:val="28"/>
        </w:rPr>
        <w:t>Глава Березовского сельс</w:t>
      </w:r>
      <w:r>
        <w:rPr>
          <w:sz w:val="28"/>
        </w:rPr>
        <w:t xml:space="preserve">овета                                                    Е.В. </w:t>
      </w:r>
      <w:proofErr w:type="spellStart"/>
      <w:r>
        <w:rPr>
          <w:sz w:val="28"/>
        </w:rPr>
        <w:t>Фильберт</w:t>
      </w:r>
      <w:proofErr w:type="spellEnd"/>
      <w:r>
        <w:rPr>
          <w:sz w:val="28"/>
        </w:rPr>
        <w:t xml:space="preserve"> </w:t>
      </w:r>
    </w:p>
    <w:p w:rsidR="00441485" w:rsidRDefault="00441485">
      <w:pPr>
        <w:ind w:firstLine="709"/>
        <w:jc w:val="both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441485">
      <w:pPr>
        <w:jc w:val="right"/>
        <w:outlineLvl w:val="0"/>
        <w:rPr>
          <w:sz w:val="28"/>
        </w:rPr>
      </w:pPr>
    </w:p>
    <w:p w:rsidR="00441485" w:rsidRDefault="008D0705">
      <w:pPr>
        <w:ind w:left="5245"/>
        <w:outlineLvl w:val="0"/>
        <w:rPr>
          <w:sz w:val="28"/>
        </w:rPr>
      </w:pPr>
      <w:r>
        <w:rPr>
          <w:sz w:val="28"/>
        </w:rPr>
        <w:t>Приложение</w:t>
      </w:r>
    </w:p>
    <w:p w:rsidR="00441485" w:rsidRDefault="008D0705">
      <w:pPr>
        <w:ind w:left="5245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:rsidR="00441485" w:rsidRDefault="008D0705">
      <w:pPr>
        <w:ind w:left="5245"/>
        <w:outlineLvl w:val="0"/>
        <w:rPr>
          <w:sz w:val="28"/>
        </w:rPr>
      </w:pPr>
      <w:r>
        <w:rPr>
          <w:sz w:val="28"/>
        </w:rPr>
        <w:t>Березовского сельсовета Абанского</w:t>
      </w:r>
    </w:p>
    <w:p w:rsidR="00441485" w:rsidRDefault="008D0705">
      <w:pPr>
        <w:ind w:left="5245"/>
        <w:outlineLvl w:val="0"/>
        <w:rPr>
          <w:sz w:val="28"/>
        </w:rPr>
      </w:pPr>
      <w:r>
        <w:rPr>
          <w:sz w:val="28"/>
        </w:rPr>
        <w:t>района Красноярского края</w:t>
      </w:r>
    </w:p>
    <w:p w:rsidR="00441485" w:rsidRDefault="008D0705">
      <w:pPr>
        <w:ind w:left="5245"/>
        <w:outlineLvl w:val="0"/>
        <w:rPr>
          <w:sz w:val="28"/>
        </w:rPr>
      </w:pPr>
      <w:r>
        <w:rPr>
          <w:sz w:val="28"/>
        </w:rPr>
        <w:t>от 00.00.0000  ПРОЕКТ</w:t>
      </w:r>
    </w:p>
    <w:p w:rsidR="00441485" w:rsidRDefault="00441485">
      <w:pPr>
        <w:pStyle w:val="ConsPlusTitle"/>
        <w:jc w:val="center"/>
        <w:outlineLvl w:val="0"/>
      </w:pPr>
    </w:p>
    <w:p w:rsidR="00441485" w:rsidRDefault="00441485">
      <w:pPr>
        <w:pStyle w:val="ConsPlusTitle"/>
        <w:jc w:val="center"/>
        <w:outlineLvl w:val="0"/>
      </w:pPr>
    </w:p>
    <w:p w:rsidR="00441485" w:rsidRDefault="008D0705">
      <w:pPr>
        <w:pStyle w:val="ConsPlusTitle"/>
        <w:jc w:val="center"/>
        <w:outlineLvl w:val="0"/>
      </w:pPr>
      <w:r>
        <w:t>АДМИНИСТРАТИВНЫЙ РЕГЛАМЕНТ</w:t>
      </w:r>
    </w:p>
    <w:p w:rsidR="00441485" w:rsidRDefault="008D0705">
      <w:pPr>
        <w:pStyle w:val="ConsPlusTitle"/>
        <w:jc w:val="center"/>
        <w:outlineLvl w:val="0"/>
      </w:pPr>
      <w:r>
        <w:t xml:space="preserve">предоставления </w:t>
      </w:r>
      <w:r>
        <w:t>муниципальной услуги</w:t>
      </w:r>
    </w:p>
    <w:p w:rsidR="00441485" w:rsidRDefault="008D0705">
      <w:pPr>
        <w:pStyle w:val="ConsPlusTitle"/>
        <w:jc w:val="center"/>
        <w:outlineLvl w:val="0"/>
      </w:pPr>
      <w:r>
        <w:t>«Предоставление разрешений на проведение земляных работ»</w:t>
      </w:r>
    </w:p>
    <w:p w:rsidR="00441485" w:rsidRDefault="00441485">
      <w:pPr>
        <w:pStyle w:val="ConsPlusNormal"/>
        <w:ind w:firstLine="540"/>
        <w:jc w:val="both"/>
        <w:outlineLvl w:val="0"/>
        <w:rPr>
          <w:rFonts w:ascii="Times New Roman" w:hAnsi="Times New Roman"/>
          <w:b/>
          <w:sz w:val="28"/>
        </w:rPr>
      </w:pPr>
    </w:p>
    <w:p w:rsidR="00441485" w:rsidRDefault="008D0705">
      <w:pPr>
        <w:pStyle w:val="ConsPlusNormal"/>
        <w:ind w:firstLine="54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Общие положения</w:t>
      </w:r>
    </w:p>
    <w:p w:rsidR="00441485" w:rsidRDefault="00441485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</w:rPr>
      </w:pP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1.1 Настоящий административный регламент по предоставлению муниципальной услуги «Выдача разрешения на проведение земляных работ» (далее – </w:t>
      </w:r>
      <w:r>
        <w:rPr>
          <w:sz w:val="28"/>
        </w:rPr>
        <w:t>Административный регламент,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</w:t>
      </w:r>
      <w:r>
        <w:rPr>
          <w:sz w:val="28"/>
        </w:rPr>
        <w:t xml:space="preserve"> проведение земляных работ (далее - муниципальная услуга), а также</w:t>
      </w:r>
      <w:r>
        <w:t xml:space="preserve"> </w:t>
      </w:r>
      <w:r>
        <w:rPr>
          <w:sz w:val="28"/>
        </w:rPr>
        <w:t>определяет сроки и последовательность административных процедур (действий) администрации Березовского сельсовета</w:t>
      </w:r>
      <w:proofErr w:type="gramEnd"/>
      <w:r>
        <w:rPr>
          <w:sz w:val="28"/>
        </w:rPr>
        <w:t xml:space="preserve"> Абанского района Красноярского края при предоставлении муниципальной услуги.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1.2. Настоящий Регламент размещается на официальном сайте администрации Березовского сельсовета Абанского района Красноярского края https://berezovskij-r04.gosweb.gosuslugi.ru/ , также в  периодическом печатном издании «Ведомости органов местного самоупра</w:t>
      </w:r>
      <w:r>
        <w:rPr>
          <w:sz w:val="28"/>
        </w:rPr>
        <w:t>вления Березовского сельсовета»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1.3. Ответственным исполнителем муниципальной услуги является администрация Березовского сельсовета Абанского района Красноярского края (далее – администрация).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Место нахождения: 663747, Красноярский край, Абанский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>
        <w:rPr>
          <w:sz w:val="28"/>
        </w:rPr>
        <w:t xml:space="preserve"> Березовка, ул. Новая, 11.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Почтовый адрес: 663747, Красноярский край, Абанский район,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Березовка, ул. Новая, 11.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Приёмные дни: с понедельника по пятницу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График работы: с 09.00 до 16.50, (обеденный перерыв с 12.00 до 13.00)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Телефон: 83916371238, адрес эле</w:t>
      </w:r>
      <w:r>
        <w:rPr>
          <w:sz w:val="28"/>
        </w:rPr>
        <w:t>ктронной почты berezovka71238@mail.ru</w:t>
      </w:r>
    </w:p>
    <w:p w:rsidR="00441485" w:rsidRDefault="008D0705">
      <w:pPr>
        <w:ind w:firstLine="709"/>
        <w:jc w:val="both"/>
        <w:outlineLvl w:val="1"/>
        <w:rPr>
          <w:i/>
          <w:sz w:val="28"/>
        </w:rPr>
      </w:pPr>
      <w:r>
        <w:rPr>
          <w:sz w:val="28"/>
        </w:rPr>
        <w:t>Информацию по процедуре предоставления муниципальной услуги можно получить у специалиста</w:t>
      </w:r>
      <w:proofErr w:type="gramStart"/>
      <w:r>
        <w:rPr>
          <w:sz w:val="28"/>
        </w:rPr>
        <w:t xml:space="preserve"> (-</w:t>
      </w:r>
      <w:proofErr w:type="spellStart"/>
      <w:proofErr w:type="gramEnd"/>
      <w:r>
        <w:rPr>
          <w:sz w:val="28"/>
        </w:rPr>
        <w:t>ов</w:t>
      </w:r>
      <w:proofErr w:type="spellEnd"/>
      <w:r>
        <w:rPr>
          <w:sz w:val="28"/>
        </w:rPr>
        <w:t>) администрации Березовского сельсовета Абанского района Красноярского края.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Муниципальная услуга может быть предоставлена че</w:t>
      </w:r>
      <w:r>
        <w:rPr>
          <w:sz w:val="28"/>
        </w:rPr>
        <w:t>рез Многофункциональный центр предоставления государственных и муниципальных услуг (далее - многофункциональный центр, МФЦ).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1.4.</w:t>
      </w:r>
      <w:r>
        <w:rPr>
          <w:i/>
          <w:sz w:val="28"/>
        </w:rPr>
        <w:t xml:space="preserve"> </w:t>
      </w:r>
      <w:r>
        <w:rPr>
          <w:sz w:val="28"/>
        </w:rPr>
        <w:t>Способы обращения за консультацией по процедуре предоставления муниципальной услуги может осуществляться: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- посредством </w:t>
      </w:r>
      <w:r>
        <w:rPr>
          <w:sz w:val="28"/>
        </w:rPr>
        <w:t>личного обращения;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обращения по телефону;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посредством письменных обращений по почте;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посредством обращений по электронной почте.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1.5. Основными требованиями к консультации заявителей являются: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актуальность;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своевременность;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четкость в изложении</w:t>
      </w:r>
      <w:r>
        <w:rPr>
          <w:sz w:val="28"/>
        </w:rPr>
        <w:t xml:space="preserve"> материала;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полнота консультирования;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наглядность форм подачи материала;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удобство и доступность.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1.6. Требования к форме и характеру взаимодействия специалиста администрации с заявителями: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при личном обращении заявителей специалист администрации долж</w:t>
      </w:r>
      <w:r>
        <w:rPr>
          <w:sz w:val="28"/>
        </w:rPr>
        <w:t>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специалист отдела, осуществляющий консультирование, должен кратко подвести итоги и перечисли</w:t>
      </w:r>
      <w:r>
        <w:rPr>
          <w:sz w:val="28"/>
        </w:rPr>
        <w:t>ть меры, которые следует принять заявителю (кто именно, когда и что должен сделать).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</w:t>
      </w:r>
      <w:r>
        <w:rPr>
          <w:sz w:val="28"/>
        </w:rPr>
        <w:t xml:space="preserve">а, исполнившего ответ на обращение. Ответ на письменное обращение подписывается Главой администрации либо уполномоченным должностным лицом. 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1.7. При ответах на телефонные звонки специалист в вежливой форме четко и подробно информирует обратившихся по инте</w:t>
      </w:r>
      <w:r>
        <w:rPr>
          <w:sz w:val="28"/>
        </w:rPr>
        <w:t>ресующим их вопросам. При невозможности специалиста, принявшего звонок, самостоятельно ответить на поставленный вопрос, телефонный звонок должен быть переадресован (переведен) на другого специалиста или обратившемуся гражданину должен быть сообщен телефонн</w:t>
      </w:r>
      <w:r>
        <w:rPr>
          <w:sz w:val="28"/>
        </w:rPr>
        <w:t>ый номер, по которому можно получить необходимую информацию.</w:t>
      </w:r>
    </w:p>
    <w:p w:rsidR="00441485" w:rsidRDefault="00441485">
      <w:pPr>
        <w:ind w:firstLine="709"/>
        <w:jc w:val="both"/>
        <w:outlineLvl w:val="1"/>
        <w:rPr>
          <w:b/>
          <w:sz w:val="28"/>
        </w:rPr>
      </w:pPr>
    </w:p>
    <w:p w:rsidR="00441485" w:rsidRDefault="008D0705">
      <w:pPr>
        <w:ind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2. Стандарт предоставления муниципальной услуги</w:t>
      </w:r>
    </w:p>
    <w:p w:rsidR="00441485" w:rsidRDefault="00441485">
      <w:pPr>
        <w:widowControl w:val="0"/>
        <w:ind w:firstLine="709"/>
        <w:jc w:val="both"/>
        <w:rPr>
          <w:sz w:val="28"/>
        </w:rPr>
      </w:pPr>
    </w:p>
    <w:p w:rsidR="00441485" w:rsidRDefault="008D070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2.1. Наименование муниципальной услуги: «Выдача разрешения на проведение земляных работ».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2.2. Предоставление муниципальной услуги осущест</w:t>
      </w:r>
      <w:r>
        <w:rPr>
          <w:sz w:val="28"/>
        </w:rPr>
        <w:t>вляется администрацией Березовского сельсовета Абанского района Красноярского края (далее - администрация).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bookmarkStart w:id="0" w:name="Par63"/>
      <w:bookmarkEnd w:id="0"/>
      <w:r>
        <w:rPr>
          <w:rFonts w:ascii="Times New Roman" w:hAnsi="Times New Roman"/>
          <w:sz w:val="28"/>
        </w:rPr>
        <w:lastRenderedPageBreak/>
        <w:t>2.3. Результатом предоставления муниципальной услуги являются: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разрешения на проведение земляных работ, оформленного по форме согласно прил</w:t>
      </w:r>
      <w:r>
        <w:rPr>
          <w:rFonts w:ascii="Times New Roman" w:hAnsi="Times New Roman"/>
          <w:sz w:val="28"/>
        </w:rPr>
        <w:t>ожению 1;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уведомления об отказе в выдаче разрешения с обоснованием причин отказа (далее - уведомление об отказе).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2.4. При предоставлении муниципальной услуги заявителями являются физические и юридические лица, в том числе индивидуальные предприниматели </w:t>
      </w:r>
      <w:r>
        <w:rPr>
          <w:sz w:val="28"/>
        </w:rPr>
        <w:t>(далее - заявители).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 могут представлять иные лица, уполномоченные заявителем в соответствии с действующим законодательством.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2.5. Срок предоставления муниципальной услуги: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 не может превышать 30 д</w:t>
      </w:r>
      <w:r>
        <w:rPr>
          <w:sz w:val="28"/>
        </w:rPr>
        <w:t>ней со дня поступления соответствующего заявления.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Днем поступления заявления считается дата его регистрации.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окончание срока рассмотрения заявления приходится на нерабочий день, днем окончания срока считается рабочий день, следующий за нера</w:t>
      </w:r>
      <w:r>
        <w:rPr>
          <w:sz w:val="28"/>
        </w:rPr>
        <w:t>бочим днем.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2.6. </w:t>
      </w:r>
      <w:r>
        <w:rPr>
          <w:sz w:val="28"/>
        </w:rPr>
        <w:t>Муниципальная услуга предоставляется в соответствии со следующими нормативно-правовыми актами: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Градостроительный кодекс РФ;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06.10.2003 № 131-ФЗ «Об общих принципах организации местного</w:t>
      </w:r>
      <w:r>
        <w:rPr>
          <w:rFonts w:ascii="Times New Roman" w:hAnsi="Times New Roman"/>
          <w:sz w:val="28"/>
        </w:rPr>
        <w:t xml:space="preserve"> самоуправления в Российской Федерации»;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02.05.2006 № 59-ФЗ «О порядке рассмотрения обращений граждан Российской Федерации»;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>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Устав Березовского сельсовета Абанского района Красноярского края;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Решение Березовского сельского Совета депутатов от 18.03.2015 № 61-143Р «Об утверждении Правил благоустройства территории Березовского сельсовета Абанского района Красноярского края;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Пост</w:t>
      </w:r>
      <w:r>
        <w:rPr>
          <w:sz w:val="28"/>
        </w:rPr>
        <w:t>ановление администрации Березовского сельсовета от 27.12.2018 № 53 «О Порядке разработки и утверждения  административных регламентов предоставления муниципальных услуг ».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2.7. Исчерпывающий перечень документов, необходимых для предоставления муниципальной </w:t>
      </w:r>
      <w:r>
        <w:rPr>
          <w:sz w:val="28"/>
        </w:rPr>
        <w:t>услуги.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</w:t>
      </w:r>
      <w:r>
        <w:rPr>
          <w:rFonts w:ascii="Times New Roman" w:hAnsi="Times New Roman"/>
          <w:sz w:val="28"/>
        </w:rPr>
        <w:tab/>
      </w:r>
      <w:bookmarkStart w:id="1" w:name="P43"/>
      <w:bookmarkEnd w:id="1"/>
      <w:r>
        <w:rPr>
          <w:rFonts w:ascii="Times New Roman" w:hAnsi="Times New Roman"/>
          <w:sz w:val="28"/>
        </w:rPr>
        <w:t>Исчерпывающий перечень документов, необходимых для предоставления муниципальной услуги, которые</w:t>
      </w:r>
      <w:r>
        <w:t xml:space="preserve"> </w:t>
      </w:r>
      <w:r>
        <w:rPr>
          <w:rFonts w:ascii="Times New Roman" w:hAnsi="Times New Roman"/>
          <w:sz w:val="28"/>
        </w:rPr>
        <w:t>заявитель должен представить:</w:t>
      </w:r>
    </w:p>
    <w:p w:rsidR="00441485" w:rsidRDefault="008D0705">
      <w:pPr>
        <w:ind w:firstLine="709"/>
        <w:jc w:val="both"/>
        <w:rPr>
          <w:sz w:val="28"/>
        </w:rPr>
      </w:pPr>
      <w:bookmarkStart w:id="2" w:name="P114"/>
      <w:bookmarkStart w:id="3" w:name="P117"/>
      <w:bookmarkStart w:id="4" w:name="P129"/>
      <w:bookmarkStart w:id="5" w:name="P135"/>
      <w:bookmarkEnd w:id="2"/>
      <w:bookmarkEnd w:id="3"/>
      <w:bookmarkEnd w:id="4"/>
      <w:bookmarkEnd w:id="5"/>
      <w:r>
        <w:rPr>
          <w:sz w:val="28"/>
        </w:rPr>
        <w:t>1) заявление о выдаче разрешения на проведение земляных работ (приложение № 1 к Регламенту),</w:t>
      </w:r>
      <w:r>
        <w:t xml:space="preserve"> </w:t>
      </w:r>
      <w:r>
        <w:rPr>
          <w:sz w:val="28"/>
        </w:rPr>
        <w:t xml:space="preserve">в котором указываются </w:t>
      </w:r>
      <w:r>
        <w:rPr>
          <w:sz w:val="28"/>
        </w:rPr>
        <w:t>сведения о заявителе, объекте земляных работ и сроке их производства в соответствии с проектом и строительными нормами и правилами, состав прилагаемых документов.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(При строительстве коммуникаций со сроком работ продолжительностью более двух месяцев и (или)</w:t>
      </w:r>
      <w:r>
        <w:rPr>
          <w:sz w:val="28"/>
        </w:rPr>
        <w:t xml:space="preserve"> протяженностью более 100 метров разрешение может выдаваться на отдельные участки по мере окончания всего комплекса работ на них).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б) копии материалов проектной документации (включая топографическую съемку места работ в масштабе 1:500), согласованную с зем</w:t>
      </w:r>
      <w:r>
        <w:rPr>
          <w:sz w:val="28"/>
        </w:rPr>
        <w:t>лепользователями, на территории которых будут производиться земляные работы;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в) схема организации дорожного движения транспорта и пешеходов на период производства работ (проект безопасности дорожного движения) в случае нарушения их маршрутов движения;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г) к</w:t>
      </w:r>
      <w:r>
        <w:rPr>
          <w:sz w:val="28"/>
        </w:rPr>
        <w:t>опии договоров заказчика на выполнение подрядных работ (при их наличии);</w:t>
      </w:r>
    </w:p>
    <w:p w:rsidR="00441485" w:rsidRDefault="008D0705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</w:t>
      </w:r>
      <w:r>
        <w:rPr>
          <w:sz w:val="28"/>
        </w:rPr>
        <w:t>ка, включающая гарантийные обязательства по их восстановлению;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е) предварительные согласования действий с юридическими и физическими лицами, являющимися собственниками, арендаторами, балансодержателями и иными законными владельцами земельных участков, на т</w:t>
      </w:r>
      <w:r>
        <w:rPr>
          <w:sz w:val="28"/>
        </w:rPr>
        <w:t>ерритории которых планируется производство земляных работ, и интересы которых затрагиваются при производстве земляных работ, выдачей разрешения на проведение земляных работ.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Примечание: Обязанность предварительного согласования действий с лицами, интересы </w:t>
      </w:r>
      <w:r>
        <w:rPr>
          <w:sz w:val="28"/>
        </w:rPr>
        <w:t>которых затрагиваются при производстве земляных работ, возлагается на заказчик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застройщика) - физическое или юридическое лицо, имеющее намерение произвести земляные работы.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Перечень документов, необходимых для предоставления муниципальной услуги, которые </w:t>
      </w:r>
      <w:r>
        <w:rPr>
          <w:sz w:val="28"/>
        </w:rPr>
        <w:t>находятся в распоряжении государственных органов и организаций, которые заявитель вправе представить: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2) выписка из Единого государственного реестра юридических лиц (индивидуальных предпринимателей) (для юридического лица, индивидуального предпринимателя);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3) выписка из Единого государственного реестра недвижимости об основных характеристиках и зарегистрированных правах на земельный участок, на котором планируется проведение земляных работ.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предоставления муниципальной услуги необходима о</w:t>
      </w:r>
      <w:r>
        <w:rPr>
          <w:sz w:val="28"/>
        </w:rPr>
        <w:t xml:space="preserve">бработка персональных данных лица, не являющегося заявителем, и если в соответствии с Федеральным законом от 27.07.2010 № 210-ФЗ «Об организации предоставления государственных и муниципальных услуг» обработка таких персональных данных может осуществляться </w:t>
      </w:r>
      <w:r>
        <w:rPr>
          <w:sz w:val="28"/>
        </w:rPr>
        <w:t>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Документы (их копии или сведения, содержащиеся в них), указанные в подпунктах 2, 3 настоящего подпункта, запрашиваются администрацией Березовского сельсовета Абанского района Красноярского края в государственных органах, органах местного самоуправления и </w:t>
      </w:r>
      <w:r>
        <w:rPr>
          <w:sz w:val="28"/>
        </w:rPr>
        <w:t>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заявления, если заявитель не представил указанные</w:t>
      </w:r>
      <w:proofErr w:type="gramEnd"/>
      <w:r>
        <w:rPr>
          <w:sz w:val="28"/>
        </w:rPr>
        <w:t xml:space="preserve"> документ</w:t>
      </w:r>
      <w:r>
        <w:rPr>
          <w:sz w:val="28"/>
        </w:rPr>
        <w:t>ы самостоятельно.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Документы, предусмотренные настоящим пунктом, могут быть направлены заявителем в электронной форме.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2.10. Основания для отказа в приеме документов отсутствуют.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2.11. Основания для приостановления предоставления услуги или отказа в предост</w:t>
      </w:r>
      <w:r>
        <w:rPr>
          <w:sz w:val="28"/>
        </w:rPr>
        <w:t>авлении Услуги.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услуги действующим законодательством не предусмотрены.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2.11.1. Исчерпывающий перечень оснований для отказа в выдаче разрешения на проведение земляных работ: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выдаче разрешения на проведение земл</w:t>
      </w:r>
      <w:r>
        <w:rPr>
          <w:rFonts w:ascii="Times New Roman" w:hAnsi="Times New Roman"/>
          <w:sz w:val="28"/>
        </w:rPr>
        <w:t>яных работ отказывается в случаях: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поступление заявления от заявителя о прекращении рассмотрении его обращения;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у заявителя документов, указанных в пункте 2.7 настоящего Административного регламента;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заявителем недостоверных</w:t>
      </w:r>
      <w:r>
        <w:rPr>
          <w:rFonts w:ascii="Times New Roman" w:hAnsi="Times New Roman"/>
          <w:sz w:val="28"/>
        </w:rPr>
        <w:t xml:space="preserve"> сведений;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подача заявителем письма об отзыве заявления о выдаче разрешения;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у заявителя объектов производства земляных работ с невосстановленным благоустройством в срок, установленный ранее выданным разрешением.</w:t>
      </w:r>
    </w:p>
    <w:p w:rsidR="00441485" w:rsidRDefault="008D070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 Муниципальная услуга пред</w:t>
      </w:r>
      <w:r>
        <w:rPr>
          <w:rFonts w:ascii="Times New Roman" w:hAnsi="Times New Roman"/>
          <w:sz w:val="28"/>
        </w:rPr>
        <w:t>оставляется бесплатно.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2.13. Максимальный срок ожидания в очереди при запросе о предоставлении муниципальной услуги составляет не более 15 минут.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получении результата предоставления государственной или муниципальной</w:t>
      </w:r>
      <w:r>
        <w:rPr>
          <w:sz w:val="28"/>
        </w:rPr>
        <w:t xml:space="preserve"> услуги составляет не более 15 минут.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2.14. Срок регистрации запроса заявителя о предоставлении муниципальной услуги составляет не более 15 минут.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2.15. Требования к помещениям, в которых предоставляется муниципальная услуга: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помещения, в которых осуществл</w:t>
      </w:r>
      <w:r>
        <w:rPr>
          <w:sz w:val="28"/>
        </w:rPr>
        <w:t>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</w:t>
      </w:r>
      <w:r>
        <w:rPr>
          <w:sz w:val="28"/>
        </w:rPr>
        <w:t xml:space="preserve">нения необходимых документов оборудуются стульями, столами и обеспечиваются бланками заявлений, </w:t>
      </w:r>
      <w:r>
        <w:rPr>
          <w:sz w:val="28"/>
        </w:rPr>
        <w:lastRenderedPageBreak/>
        <w:t>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</w:t>
      </w:r>
      <w:r>
        <w:rPr>
          <w:sz w:val="28"/>
        </w:rPr>
        <w:t>альной услуги.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</w:t>
      </w:r>
      <w:r>
        <w:rPr>
          <w:sz w:val="28"/>
        </w:rPr>
        <w:t>ной техникой.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 местах ожидания предоставления муниципальной услуги предусматривается оборудование доступных мест общественного пользов</w:t>
      </w:r>
      <w:r>
        <w:rPr>
          <w:sz w:val="28"/>
        </w:rPr>
        <w:t>ания (туалетов).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Места предоставления муниципал</w:t>
      </w:r>
      <w:r>
        <w:rPr>
          <w:sz w:val="28"/>
        </w:rPr>
        <w:t>ьной услуги оборудуются средствами пожаротушения и оповещения о возникновении чрезвычайной ситуации.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</w:t>
      </w:r>
      <w:r>
        <w:rPr>
          <w:rFonts w:ascii="Times New Roman" w:hAnsi="Times New Roman"/>
          <w:sz w:val="28"/>
        </w:rPr>
        <w:t>х кресла-коляски.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>
        <w:rPr>
          <w:rFonts w:ascii="Times New Roman" w:hAnsi="Times New Roman"/>
          <w:sz w:val="28"/>
        </w:rPr>
        <w:t>маломобильными</w:t>
      </w:r>
      <w:proofErr w:type="spellEnd"/>
      <w:r>
        <w:rPr>
          <w:rFonts w:ascii="Times New Roman" w:hAnsi="Times New Roman"/>
          <w:sz w:val="28"/>
        </w:rPr>
        <w:t xml:space="preserve"> группами населения.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для ожидания и заполнения заявлений должны быть доступны для инвалидов.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месту предоставле</w:t>
      </w:r>
      <w:r>
        <w:rPr>
          <w:rFonts w:ascii="Times New Roman" w:hAnsi="Times New Roman"/>
          <w:sz w:val="28"/>
        </w:rPr>
        <w:t>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самостоятельного передвижения</w:t>
      </w:r>
      <w:r>
        <w:rPr>
          <w:rFonts w:ascii="Times New Roman" w:hAnsi="Times New Roman"/>
          <w:sz w:val="28"/>
        </w:rPr>
        <w:t xml:space="preserve">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</w:t>
      </w:r>
      <w:r>
        <w:rPr>
          <w:rFonts w:ascii="Times New Roman" w:hAnsi="Times New Roman"/>
          <w:sz w:val="28"/>
        </w:rPr>
        <w:t>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размещение оборудования и носителей информации, необходимых для обеспечения беспрепятственног</w:t>
      </w:r>
      <w:r>
        <w:rPr>
          <w:rFonts w:ascii="Times New Roman" w:hAnsi="Times New Roman"/>
          <w:sz w:val="28"/>
        </w:rPr>
        <w:t>о доступа инвалидов к месту предоставления муниципальной услуги с учетом ограничений их жизнедеятельности;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допуск к месту предоставления муниципальной услуги собаки-проводника при наличии документа, подтверждающего ее специальное обучение и выдаваемого </w:t>
      </w:r>
      <w:r>
        <w:rPr>
          <w:rFonts w:ascii="Times New Roman" w:hAnsi="Times New Roman"/>
          <w:sz w:val="28"/>
        </w:rPr>
        <w:t xml:space="preserve">по форме и в порядке, которые определяются </w:t>
      </w:r>
      <w:r>
        <w:rPr>
          <w:rFonts w:ascii="Times New Roman" w:hAnsi="Times New Roman"/>
          <w:sz w:val="28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оказание специалиста</w:t>
      </w:r>
      <w:r>
        <w:rPr>
          <w:sz w:val="28"/>
        </w:rPr>
        <w:t>ми помощи инвалидам в преодолении барьеров, мешающих получению ими муниципальной услуги наравне с другими лицами.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2.16. На информационном стенде в администрации размещаются следующие информационные материалы: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сведения о перечне предоставляемых муниципаль</w:t>
      </w:r>
      <w:r>
        <w:rPr>
          <w:sz w:val="28"/>
        </w:rPr>
        <w:t>ных услуг;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образцы документов (справок).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адрес, номера телефонов и факса, график работы, адрес электронной почты администрации;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административный регламент;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адрес официального сайта администрации в сети Интернет, содержащего информацию о предоставле</w:t>
      </w:r>
      <w:r>
        <w:rPr>
          <w:sz w:val="28"/>
        </w:rPr>
        <w:t>нии муниципальной услуги;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перечень оснований для отказа в предоставлении муниципальной услуги;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- порядок </w:t>
      </w:r>
      <w:r>
        <w:rPr>
          <w:sz w:val="28"/>
        </w:rPr>
        <w:t>обжалования действий (бездействия) и решений, осуществляемых (принятых) в ходе предоставления муниципальной услуги;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необходимая оперативная информация о предоставлении муниципальной услуги.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Текст материалов, размещаемых на стендах, должен быть напечатан </w:t>
      </w:r>
      <w:r>
        <w:rPr>
          <w:sz w:val="28"/>
        </w:rPr>
        <w:t>удобным для чтения шрифтом, основные моменты и наиболее важные места выделены.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2.17. Показателями доступности и качества муниципальной услуги являются: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количество выданных документов, являющихся результатом муниципальной услуги;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- соблюдение сроков предо</w:t>
      </w:r>
      <w:r>
        <w:rPr>
          <w:sz w:val="28"/>
        </w:rPr>
        <w:t>ставления муниципальной услуги, сроков выполнения отдельных административных процедур в рамках ее предоставления.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2.18. Иные требования, в том числе учитывающие особенности предоставления муниципальных услуг в многофункциональных центрах и особенности пред</w:t>
      </w:r>
      <w:r>
        <w:rPr>
          <w:sz w:val="28"/>
        </w:rPr>
        <w:t>оставления муниципальных услуг в электронной форме.</w:t>
      </w:r>
    </w:p>
    <w:p w:rsidR="00441485" w:rsidRDefault="00441485">
      <w:pPr>
        <w:ind w:firstLine="709"/>
        <w:jc w:val="both"/>
        <w:outlineLvl w:val="1"/>
        <w:rPr>
          <w:i/>
          <w:sz w:val="28"/>
        </w:rPr>
      </w:pPr>
    </w:p>
    <w:p w:rsidR="00441485" w:rsidRDefault="008D0705">
      <w:pPr>
        <w:ind w:firstLine="567"/>
        <w:jc w:val="center"/>
        <w:outlineLvl w:val="1"/>
        <w:rPr>
          <w:b/>
          <w:sz w:val="28"/>
        </w:rPr>
      </w:pPr>
      <w:r>
        <w:rPr>
          <w:b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</w:t>
      </w:r>
      <w:r>
        <w:rPr>
          <w:b/>
          <w:sz w:val="28"/>
        </w:rPr>
        <w:t>собенности выполнения административных процедур в многофункциональных центрах</w:t>
      </w:r>
    </w:p>
    <w:p w:rsidR="00441485" w:rsidRDefault="00441485">
      <w:pPr>
        <w:ind w:firstLine="567"/>
        <w:jc w:val="both"/>
        <w:rPr>
          <w:sz w:val="28"/>
        </w:rPr>
      </w:pP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3.1. Последовательность административных процедур исполнения муниципальной услуги включает в себя следующие административные процедуры: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прием и регистрацию документов, предус</w:t>
      </w:r>
      <w:r>
        <w:rPr>
          <w:rFonts w:ascii="Times New Roman" w:hAnsi="Times New Roman"/>
          <w:sz w:val="28"/>
        </w:rPr>
        <w:t>мотренных пунктом 2.7 настоящего Регламента;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документов, предусмотренных пунктом 2.7 настоящего Регламента и выдача разрешения на проведение земляных работ.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Прием и регистрация документов, предусмотренных пункто</w:t>
      </w:r>
      <w:r>
        <w:rPr>
          <w:rFonts w:ascii="Times New Roman" w:hAnsi="Times New Roman"/>
          <w:sz w:val="28"/>
        </w:rPr>
        <w:t>м 2.7. настоящего Регламента.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основанием для начала административной процедуры является получение документов, предусмотренных пунктами 2.7. настоящего Регламента;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специалист администрации Березовского сельсовета Абанского района Красноярского края ре</w:t>
      </w:r>
      <w:r>
        <w:rPr>
          <w:rFonts w:ascii="Times New Roman" w:hAnsi="Times New Roman"/>
          <w:sz w:val="28"/>
        </w:rPr>
        <w:t>гистрирует поступившие документы, предусмотренные пунктом 2.7. настоящего Регламента;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результатом административной процедуры является регистрация поступивших документов;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 выполнения административной процедуры составляет 1 рабочий день  со дня пос</w:t>
      </w:r>
      <w:r>
        <w:rPr>
          <w:rFonts w:ascii="Times New Roman" w:hAnsi="Times New Roman"/>
          <w:sz w:val="28"/>
        </w:rPr>
        <w:t>тупления документов.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Рассмотрение документов, предусмотренных пунктом 2.7. настоящего Регламента: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основанием для начала административной процедуры является поступление зарегистрированных документов ответственному специалисту;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ответственный специ</w:t>
      </w:r>
      <w:r>
        <w:rPr>
          <w:rFonts w:ascii="Times New Roman" w:hAnsi="Times New Roman"/>
          <w:sz w:val="28"/>
        </w:rPr>
        <w:t xml:space="preserve">алист осуществляет проверку документов, предусмотренных пунктом 2.7. настоящего Регламента в течение 2 </w:t>
      </w:r>
      <w:r>
        <w:rPr>
          <w:rFonts w:ascii="Times New Roman" w:hAnsi="Times New Roman"/>
          <w:i/>
          <w:sz w:val="28"/>
        </w:rPr>
        <w:t xml:space="preserve">дней </w:t>
      </w:r>
      <w:r>
        <w:rPr>
          <w:rFonts w:ascii="Times New Roman" w:hAnsi="Times New Roman"/>
          <w:sz w:val="28"/>
        </w:rPr>
        <w:t>со дня их поступления.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непредставления заявителем по собственной инициативе находящихся в распоряжении органов (организаций), предоставляющ</w:t>
      </w:r>
      <w:r>
        <w:rPr>
          <w:rFonts w:ascii="Times New Roman" w:hAnsi="Times New Roman"/>
          <w:sz w:val="28"/>
        </w:rPr>
        <w:t>их (участвующих в предоставлении) государственных и муниципальных услуг, документов, указанных в пункте 2.7. настоящего Регламента, ответственный специалист в течение 3 дней формирует и направляет необходимые межведомственные запросы;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отсутствии осн</w:t>
      </w:r>
      <w:r>
        <w:rPr>
          <w:rFonts w:ascii="Times New Roman" w:hAnsi="Times New Roman"/>
          <w:sz w:val="28"/>
        </w:rPr>
        <w:t>ований для отказа в предоставлении муниципальной услуги предусмотренных пунктом 2.11.1 настоящего Регламента ответственный специалист в течение 3 дней готовит проект разрешения на проведение земляных работ.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оснований для отказа в предоставлении</w:t>
      </w:r>
      <w:r>
        <w:rPr>
          <w:rFonts w:ascii="Times New Roman" w:hAnsi="Times New Roman"/>
          <w:sz w:val="28"/>
        </w:rPr>
        <w:t xml:space="preserve"> муниципальной услуги предусмотренных пунктом 2.11.1 настоящего Регламента ответственный специалист в течение 2 дней готовит мотивированный отказ в предоставлении муниципальной услуги.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результатами административных процедур являются: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выдача разрешения</w:t>
      </w:r>
      <w:r>
        <w:rPr>
          <w:rFonts w:ascii="Times New Roman" w:hAnsi="Times New Roman"/>
          <w:sz w:val="28"/>
        </w:rPr>
        <w:t xml:space="preserve"> на проведение земляных работ;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уведомление об отказе в выдаче разрешения на проведение земляных работ.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3.4. Выдача результата предоставления муниципальной услуги: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основанием для начала административной процедуры является подписание документов, предусм</w:t>
      </w:r>
      <w:r>
        <w:rPr>
          <w:rFonts w:ascii="Times New Roman" w:hAnsi="Times New Roman"/>
          <w:sz w:val="28"/>
        </w:rPr>
        <w:t>отренных подпунктом 4 пункта 3.3 настоящего Регламента;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2) выдача результата предоставления муниципальной услуги осуществляется ответственным специалистом.</w:t>
      </w:r>
      <w:r>
        <w:rPr>
          <w:rFonts w:ascii="Times New Roman" w:hAnsi="Times New Roman"/>
          <w:i/>
          <w:sz w:val="28"/>
        </w:rPr>
        <w:t xml:space="preserve"> 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результатом административной процедуры является направление (выдача) заявителю (его </w:t>
      </w:r>
      <w:r>
        <w:rPr>
          <w:rFonts w:ascii="Times New Roman" w:hAnsi="Times New Roman"/>
          <w:sz w:val="28"/>
        </w:rPr>
        <w:t>уполномоченному представителю):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разрешения на проведение земляных работ.</w:t>
      </w:r>
    </w:p>
    <w:p w:rsidR="00441485" w:rsidRDefault="008D070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срок выполнения административной процедуры по выдаче результата предоставления Услуги составляет  1 день.</w:t>
      </w:r>
    </w:p>
    <w:p w:rsidR="00441485" w:rsidRDefault="0044148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441485" w:rsidRDefault="008D070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4.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</w:t>
      </w:r>
    </w:p>
    <w:p w:rsidR="00441485" w:rsidRDefault="008D0705">
      <w:pPr>
        <w:jc w:val="center"/>
        <w:rPr>
          <w:b/>
          <w:sz w:val="28"/>
        </w:rPr>
      </w:pPr>
      <w:r>
        <w:rPr>
          <w:b/>
          <w:sz w:val="28"/>
        </w:rPr>
        <w:t>административного регламента</w:t>
      </w:r>
    </w:p>
    <w:p w:rsidR="00441485" w:rsidRDefault="00441485">
      <w:pPr>
        <w:ind w:firstLine="709"/>
        <w:jc w:val="both"/>
        <w:rPr>
          <w:color w:val="FF0000"/>
          <w:sz w:val="28"/>
        </w:rPr>
      </w:pP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4.1. Тек</w:t>
      </w:r>
      <w:r>
        <w:rPr>
          <w:sz w:val="28"/>
        </w:rPr>
        <w:t xml:space="preserve">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последовательности действий, определенных Регламентом, осуществляется главой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</w:t>
      </w:r>
      <w:r>
        <w:rPr>
          <w:sz w:val="28"/>
        </w:rPr>
        <w:t>положений Регламента.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4.3.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 включает в себя проведение </w:t>
      </w:r>
      <w:r>
        <w:rPr>
          <w:sz w:val="28"/>
        </w:rPr>
        <w:t>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4.4. По результатам проведенных </w:t>
      </w:r>
      <w:r>
        <w:rPr>
          <w:sz w:val="28"/>
        </w:rPr>
        <w:t>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4.5. Проведение проверок может носить плановый х</w:t>
      </w:r>
      <w:r>
        <w:rPr>
          <w:sz w:val="28"/>
        </w:rPr>
        <w:t>арактер и внеплановый характер (по конкретному обращению заявителя по предоставлению муниципальной услуги).</w:t>
      </w:r>
    </w:p>
    <w:p w:rsidR="00441485" w:rsidRDefault="00441485">
      <w:pPr>
        <w:ind w:firstLine="709"/>
        <w:jc w:val="both"/>
        <w:rPr>
          <w:sz w:val="28"/>
        </w:rPr>
      </w:pPr>
    </w:p>
    <w:p w:rsidR="00441485" w:rsidRDefault="008D0705">
      <w:pPr>
        <w:ind w:firstLine="567"/>
        <w:jc w:val="center"/>
        <w:outlineLvl w:val="1"/>
        <w:rPr>
          <w:sz w:val="28"/>
        </w:rPr>
      </w:pPr>
      <w:r>
        <w:rPr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</w:t>
      </w:r>
      <w:r>
        <w:rPr>
          <w:b/>
          <w:sz w:val="28"/>
        </w:rPr>
        <w:t>о центра, а также их должностных лиц или муниципальных служащих, работников</w:t>
      </w:r>
    </w:p>
    <w:p w:rsidR="00441485" w:rsidRDefault="00441485">
      <w:pPr>
        <w:ind w:firstLine="567"/>
        <w:jc w:val="both"/>
        <w:outlineLvl w:val="1"/>
        <w:rPr>
          <w:sz w:val="28"/>
        </w:rPr>
      </w:pP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</w:t>
      </w:r>
      <w:r>
        <w:rPr>
          <w:sz w:val="28"/>
        </w:rPr>
        <w:t>том числе в следующих случаях: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>
          <w:rPr>
            <w:sz w:val="28"/>
          </w:rPr>
          <w:t>статье 15.1</w:t>
        </w:r>
      </w:hyperlink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2) нарушение срока предоставления муниципальной услуги.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</w:t>
      </w:r>
      <w:r>
        <w:rPr>
          <w:sz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</w:t>
      </w:r>
      <w:r>
        <w:rPr>
          <w:sz w:val="28"/>
        </w:rPr>
        <w:t>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</w:t>
      </w:r>
      <w:r>
        <w:rPr>
          <w:sz w:val="28"/>
        </w:rPr>
        <w:t>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4) отка</w:t>
      </w:r>
      <w:r>
        <w:rPr>
          <w:sz w:val="28"/>
        </w:rPr>
        <w:t>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</w:t>
      </w:r>
      <w:r>
        <w:rPr>
          <w:sz w:val="28"/>
        </w:rPr>
        <w:t>ля;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</w:t>
      </w:r>
      <w:r>
        <w:rPr>
          <w:sz w:val="28"/>
        </w:rPr>
        <w:t>ектов Российской Федерации, муниципальными правовыми актами.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sz w:val="28"/>
        </w:rPr>
        <w:t>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</w:t>
      </w:r>
      <w:r>
        <w:rPr>
          <w:sz w:val="28"/>
        </w:rPr>
        <w:t xml:space="preserve"> предоставления государственных и муниципальных услуг»;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>
        <w:rPr>
          <w:sz w:val="28"/>
        </w:rPr>
        <w:t>ерации, муниципальными правовыми актами;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</w:t>
      </w:r>
      <w:r>
        <w:rPr>
          <w:sz w:val="28"/>
        </w:rPr>
        <w:t xml:space="preserve">ых частью 1.1 статьи 16 Федерального закона от 27.07.2010 № 210-ФЗ «Об организации предоставления государственных и </w:t>
      </w:r>
      <w:r>
        <w:rPr>
          <w:sz w:val="28"/>
        </w:rPr>
        <w:lastRenderedPageBreak/>
        <w:t>муниципальных услуг», или их работников в исправлении допущенных опечаток и ошибок в выданных в результате предоставления муниципальной услу</w:t>
      </w:r>
      <w:r>
        <w:rPr>
          <w:sz w:val="28"/>
        </w:rPr>
        <w:t>ги документах либо нарушение установленного срока таких исправлений.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</w:t>
      </w:r>
      <w:r>
        <w:rPr>
          <w:sz w:val="28"/>
        </w:rPr>
        <w:t>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</w:t>
      </w:r>
      <w:r>
        <w:rPr>
          <w:sz w:val="28"/>
        </w:rPr>
        <w:t>анизации предоставления государственных и муниципальных услуг»;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9) приостановление предоставления муниципальной услуги, если основания приостановления не </w:t>
      </w:r>
      <w:r>
        <w:rPr>
          <w:sz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</w:t>
      </w:r>
      <w:r>
        <w:rPr>
          <w:sz w:val="28"/>
        </w:rPr>
        <w:t>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</w:t>
      </w:r>
      <w:r>
        <w:rPr>
          <w:sz w:val="28"/>
        </w:rPr>
        <w:t>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10) требование у заяв</w:t>
      </w:r>
      <w:r>
        <w:rPr>
          <w:sz w:val="28"/>
        </w:rPr>
        <w:t>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</w:t>
      </w:r>
      <w:r>
        <w:rPr>
          <w:sz w:val="28"/>
        </w:rPr>
        <w:t>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</w:t>
      </w:r>
      <w:r>
        <w:rPr>
          <w:sz w:val="28"/>
        </w:rPr>
        <w:t xml:space="preserve">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>
        <w:rPr>
          <w:sz w:val="28"/>
        </w:rPr>
        <w:t>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5.2. Обращения подлежат обязательному рассмотрению. Рассмотр</w:t>
      </w:r>
      <w:r>
        <w:rPr>
          <w:sz w:val="28"/>
        </w:rPr>
        <w:t>ение обращений осуществляется бесплатно.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5.3. </w:t>
      </w:r>
      <w:proofErr w:type="gramStart"/>
      <w:r>
        <w:rPr>
          <w:sz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>
        <w:rPr>
          <w:sz w:val="28"/>
        </w:rPr>
        <w:lastRenderedPageBreak/>
        <w:t>многофункциональный центр либо в соответствующий орган местного самоуправления публичн</w:t>
      </w:r>
      <w:r>
        <w:rPr>
          <w:sz w:val="28"/>
        </w:rPr>
        <w:t>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</w:t>
      </w:r>
      <w:r>
        <w:rPr>
          <w:sz w:val="28"/>
        </w:rPr>
        <w:t>ния государственных и муниципальных услуг».</w:t>
      </w:r>
      <w:proofErr w:type="gramEnd"/>
      <w:r>
        <w:rPr>
          <w:sz w:val="28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</w:t>
      </w:r>
      <w:r>
        <w:rPr>
          <w:sz w:val="28"/>
        </w:rPr>
        <w:t>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</w:t>
      </w:r>
      <w:r>
        <w:rPr>
          <w:sz w:val="28"/>
        </w:rPr>
        <w:t>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</w:t>
      </w:r>
      <w:r>
        <w:rPr>
          <w:sz w:val="28"/>
        </w:rPr>
        <w:t>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5.4. </w:t>
      </w:r>
      <w:proofErr w:type="gramStart"/>
      <w:r>
        <w:rPr>
          <w:sz w:val="28"/>
        </w:rPr>
        <w:t xml:space="preserve">Жалоба на решения и действия (бездействие) органа, предоставляющего муниципальную услугу, </w:t>
      </w:r>
      <w:r>
        <w:rPr>
          <w:sz w:val="28"/>
        </w:rPr>
        <w:t>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</w:t>
      </w:r>
      <w:r>
        <w:rPr>
          <w:sz w:val="28"/>
        </w:rPr>
        <w:t>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  <w:proofErr w:type="gramEnd"/>
      <w:r>
        <w:rPr>
          <w:sz w:val="28"/>
        </w:rPr>
        <w:t xml:space="preserve"> Жалоба на решения и действия (бездействие) многофункционального центра, работника многофункционального цент</w:t>
      </w:r>
      <w:r>
        <w:rPr>
          <w:sz w:val="28"/>
        </w:rPr>
        <w:t>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</w:t>
      </w:r>
      <w:r>
        <w:rPr>
          <w:sz w:val="28"/>
        </w:rPr>
        <w:t xml:space="preserve">ипальных услуг, а также может быть принята при личном приеме заявителя. </w:t>
      </w:r>
      <w:proofErr w:type="gramStart"/>
      <w:r>
        <w:rPr>
          <w:sz w:val="28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</w:t>
      </w:r>
      <w:r>
        <w:rPr>
          <w:sz w:val="28"/>
        </w:rPr>
        <w:t xml:space="preserve">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</w:t>
      </w:r>
      <w:r>
        <w:rPr>
          <w:sz w:val="28"/>
        </w:rPr>
        <w:t>портала государственных и муниципальных услуг, а также может быть принята</w:t>
      </w:r>
      <w:proofErr w:type="gramEnd"/>
      <w:r>
        <w:rPr>
          <w:sz w:val="28"/>
        </w:rPr>
        <w:t xml:space="preserve"> при личном приеме заявителя.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5.5. Жалоба должна содержать: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</w:t>
      </w:r>
      <w:r>
        <w:rPr>
          <w:sz w:val="28"/>
        </w:rPr>
        <w:t xml:space="preserve">угу, либо </w:t>
      </w:r>
      <w:r>
        <w:rPr>
          <w:sz w:val="28"/>
        </w:rPr>
        <w:lastRenderedPageBreak/>
        <w:t>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</w:t>
      </w:r>
      <w:r>
        <w:rPr>
          <w:sz w:val="28"/>
        </w:rPr>
        <w:t xml:space="preserve"> услуг», их руководителей и (или) работников, решения и действия (бездействие) которых обжалуются;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</w:t>
      </w:r>
      <w:r>
        <w:rPr>
          <w:sz w:val="28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орга</w:t>
      </w:r>
      <w:r>
        <w:rPr>
          <w:sz w:val="28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>
        <w:rPr>
          <w:sz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</w:t>
      </w:r>
      <w:r>
        <w:rPr>
          <w:sz w:val="28"/>
        </w:rPr>
        <w:t>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</w:t>
      </w:r>
      <w:r>
        <w:rPr>
          <w:sz w:val="28"/>
        </w:rPr>
        <w:t>Об организации предоставления государственных и муниципальных услуг», их работников.</w:t>
      </w:r>
      <w:proofErr w:type="gramEnd"/>
      <w:r>
        <w:rPr>
          <w:sz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5.6. </w:t>
      </w:r>
      <w:proofErr w:type="gramStart"/>
      <w:r>
        <w:rPr>
          <w:sz w:val="28"/>
        </w:rPr>
        <w:t>Жалоба, поступившая в орган, предоставляющий муниципальную</w:t>
      </w:r>
      <w:r>
        <w:rPr>
          <w:sz w:val="28"/>
        </w:rPr>
        <w:t xml:space="preserve">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</w:t>
      </w:r>
      <w:r>
        <w:rPr>
          <w:sz w:val="28"/>
        </w:rPr>
        <w:t>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>
        <w:rPr>
          <w:sz w:val="28"/>
        </w:rPr>
        <w:t>, предусмотренных частью 1.1 ста</w:t>
      </w:r>
      <w:r>
        <w:rPr>
          <w:sz w:val="28"/>
        </w:rPr>
        <w:t>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r>
        <w:rPr>
          <w:sz w:val="28"/>
        </w:rPr>
        <w:t xml:space="preserve"> таких исправлений - в течение пяти рабочих дней со дня ее регистрации.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 решений:</w:t>
      </w:r>
    </w:p>
    <w:p w:rsidR="00441485" w:rsidRDefault="008D070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1) жалоба удовлетворяется, в том числе в форме отмены принятого решения, исправления, опечаток и ошибок в выданных в результате </w:t>
      </w:r>
      <w:r>
        <w:rPr>
          <w:sz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</w:t>
      </w:r>
      <w:r>
        <w:rPr>
          <w:sz w:val="28"/>
        </w:rPr>
        <w:t>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5.8. Не позднее дня, следующего за днем принятия решения, указанного в </w:t>
      </w:r>
      <w:hyperlink r:id="rId8" w:history="1">
        <w:r>
          <w:rPr>
            <w:sz w:val="28"/>
          </w:rPr>
          <w:t>пункте 5.7</w:t>
        </w:r>
      </w:hyperlink>
      <w:r>
        <w:rPr>
          <w:sz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</w:t>
      </w:r>
      <w:r>
        <w:rPr>
          <w:sz w:val="28"/>
        </w:rPr>
        <w:t>равляется мотивированный ответ о результатах рассмотрения жалобы.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>5.8.1.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</w:t>
      </w:r>
      <w:r>
        <w:rPr>
          <w:sz w:val="28"/>
        </w:rPr>
        <w:t xml:space="preserve">м центром либо организацией, предусмотренной </w:t>
      </w:r>
      <w:hyperlink r:id="rId9" w:history="1">
        <w:r>
          <w:rPr>
            <w:sz w:val="28"/>
          </w:rPr>
          <w:t>частью 1.1 статьи 16</w:t>
        </w:r>
      </w:hyperlink>
      <w:r>
        <w:rPr>
          <w:sz w:val="28"/>
        </w:rPr>
        <w:t xml:space="preserve"> Федерального закона от 27.07.2010 № 210-ФЗ «Об организации пр</w:t>
      </w:r>
      <w:r>
        <w:rPr>
          <w:sz w:val="28"/>
        </w:rPr>
        <w:t xml:space="preserve">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</w:rPr>
        <w:t>неудобства</w:t>
      </w:r>
      <w:proofErr w:type="gramEnd"/>
      <w:r>
        <w:rPr>
          <w:sz w:val="28"/>
        </w:rPr>
        <w:t xml:space="preserve"> и указывается информация о дальнейших </w:t>
      </w:r>
      <w:proofErr w:type="gramStart"/>
      <w:r>
        <w:rPr>
          <w:sz w:val="28"/>
        </w:rPr>
        <w:t>действиях</w:t>
      </w:r>
      <w:proofErr w:type="gramEnd"/>
      <w:r>
        <w:rPr>
          <w:sz w:val="28"/>
        </w:rPr>
        <w:t>, котор</w:t>
      </w:r>
      <w:r>
        <w:rPr>
          <w:sz w:val="28"/>
        </w:rPr>
        <w:t>ые необходимо совершить заявителю в целях получения муниципальной услуги.</w:t>
      </w:r>
    </w:p>
    <w:p w:rsidR="00441485" w:rsidRDefault="008D0705">
      <w:pPr>
        <w:ind w:firstLine="709"/>
        <w:jc w:val="both"/>
        <w:rPr>
          <w:sz w:val="28"/>
        </w:rPr>
      </w:pPr>
      <w:r>
        <w:rPr>
          <w:sz w:val="28"/>
        </w:rPr>
        <w:t xml:space="preserve">5.8.2. В случае признания </w:t>
      </w:r>
      <w:proofErr w:type="gramStart"/>
      <w:r>
        <w:rPr>
          <w:sz w:val="28"/>
        </w:rPr>
        <w:t>жалобы</w:t>
      </w:r>
      <w:proofErr w:type="gramEnd"/>
      <w:r>
        <w:rPr>
          <w:sz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</w:t>
      </w:r>
      <w:r>
        <w:rPr>
          <w:sz w:val="28"/>
        </w:rPr>
        <w:t>лования принятого решения.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5.9. 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10" w:history="1">
        <w:r>
          <w:rPr>
            <w:sz w:val="28"/>
          </w:rPr>
          <w:t>пунктом 5.3</w:t>
        </w:r>
      </w:hyperlink>
      <w:r>
        <w:rPr>
          <w:sz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41485" w:rsidRDefault="00441485">
      <w:pPr>
        <w:ind w:firstLine="709"/>
        <w:jc w:val="both"/>
        <w:outlineLvl w:val="1"/>
        <w:rPr>
          <w:sz w:val="28"/>
        </w:rPr>
      </w:pPr>
    </w:p>
    <w:p w:rsidR="00441485" w:rsidRDefault="00441485">
      <w:pPr>
        <w:ind w:firstLine="709"/>
        <w:jc w:val="both"/>
        <w:outlineLvl w:val="1"/>
        <w:rPr>
          <w:sz w:val="28"/>
        </w:rPr>
      </w:pPr>
    </w:p>
    <w:p w:rsidR="00441485" w:rsidRDefault="00441485">
      <w:pPr>
        <w:ind w:firstLine="709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jc w:val="both"/>
        <w:outlineLvl w:val="1"/>
        <w:rPr>
          <w:sz w:val="28"/>
        </w:rPr>
      </w:pPr>
    </w:p>
    <w:p w:rsidR="00441485" w:rsidRDefault="008D0705">
      <w:pPr>
        <w:ind w:firstLine="540"/>
        <w:jc w:val="right"/>
        <w:outlineLvl w:val="1"/>
        <w:rPr>
          <w:sz w:val="28"/>
        </w:rPr>
      </w:pPr>
      <w:r>
        <w:rPr>
          <w:sz w:val="28"/>
        </w:rPr>
        <w:t>Приложение № 1</w:t>
      </w:r>
    </w:p>
    <w:p w:rsidR="00441485" w:rsidRDefault="008D0705">
      <w:pPr>
        <w:ind w:firstLine="540"/>
        <w:jc w:val="right"/>
        <w:outlineLvl w:val="1"/>
        <w:rPr>
          <w:sz w:val="28"/>
        </w:rPr>
      </w:pPr>
      <w:r>
        <w:rPr>
          <w:sz w:val="28"/>
        </w:rPr>
        <w:t>к Административному регламенту</w:t>
      </w: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8D0705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ФОРМА</w:t>
      </w:r>
    </w:p>
    <w:p w:rsidR="00441485" w:rsidRDefault="008D0705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РАЗРЕШЕНИЕ</w:t>
      </w:r>
    </w:p>
    <w:p w:rsidR="00441485" w:rsidRDefault="008D0705">
      <w:pPr>
        <w:ind w:firstLine="540"/>
        <w:jc w:val="center"/>
        <w:outlineLvl w:val="1"/>
        <w:rPr>
          <w:sz w:val="28"/>
        </w:rPr>
      </w:pPr>
      <w:r>
        <w:rPr>
          <w:sz w:val="28"/>
        </w:rPr>
        <w:t>на осуществление земляных работ</w:t>
      </w:r>
    </w:p>
    <w:p w:rsidR="00441485" w:rsidRDefault="00441485">
      <w:pPr>
        <w:ind w:firstLine="540"/>
        <w:jc w:val="both"/>
        <w:outlineLvl w:val="1"/>
        <w:rPr>
          <w:sz w:val="28"/>
        </w:rPr>
      </w:pP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Наименование и адрес прокладываемой коммуникации, сооружения __________________________________________________________________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Участок (границы работ)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</w:t>
      </w:r>
      <w:r>
        <w:rPr>
          <w:sz w:val="28"/>
        </w:rPr>
        <w:t>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до __________________________________________________________________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Площадь нарушаемого в процессе работ покрытия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                      (</w:t>
      </w:r>
      <w:proofErr w:type="gramStart"/>
      <w:r>
        <w:rPr>
          <w:sz w:val="28"/>
        </w:rPr>
        <w:t>асфальтобетонное</w:t>
      </w:r>
      <w:proofErr w:type="gramEnd"/>
      <w:r>
        <w:rPr>
          <w:sz w:val="28"/>
        </w:rPr>
        <w:t>, цементобетонное, грунт и т.</w:t>
      </w:r>
      <w:r>
        <w:rPr>
          <w:sz w:val="28"/>
        </w:rPr>
        <w:t>д.)</w:t>
      </w:r>
    </w:p>
    <w:p w:rsidR="00441485" w:rsidRDefault="00441485">
      <w:pPr>
        <w:ind w:firstLine="709"/>
        <w:jc w:val="both"/>
        <w:outlineLvl w:val="1"/>
        <w:rPr>
          <w:sz w:val="28"/>
        </w:rPr>
      </w:pP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Наименование организации, производящей работы 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Адрес, телефон _______________________________________________________________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производство работ 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</w:t>
      </w:r>
      <w:r>
        <w:rPr>
          <w:sz w:val="28"/>
        </w:rPr>
        <w:t>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(должность, Ф.И.О., дата, подпись)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Сроки проведения работ: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начало «____» ____________20____г.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 окончание «_____» ____________20____г.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Восстановление покрытия возложено ______________________________________</w:t>
      </w:r>
      <w:r>
        <w:rPr>
          <w:sz w:val="28"/>
        </w:rPr>
        <w:t>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_____________________________________________________________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асфальтобетонное</w:t>
      </w:r>
      <w:proofErr w:type="gramEnd"/>
      <w:r>
        <w:rPr>
          <w:sz w:val="28"/>
        </w:rPr>
        <w:t xml:space="preserve">, цементобетонное, грунт и т.д.) </w:t>
      </w:r>
    </w:p>
    <w:p w:rsidR="00441485" w:rsidRDefault="00441485">
      <w:pPr>
        <w:ind w:firstLine="709"/>
        <w:jc w:val="both"/>
        <w:outlineLvl w:val="1"/>
        <w:rPr>
          <w:sz w:val="28"/>
        </w:rPr>
      </w:pP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Производство работ разрешено ________ ____________ 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                                                      (дата)         (подпись)    </w:t>
      </w:r>
      <w:r>
        <w:rPr>
          <w:sz w:val="28"/>
        </w:rPr>
        <w:t xml:space="preserve">             (Ф.И.О.)</w:t>
      </w:r>
    </w:p>
    <w:p w:rsidR="00441485" w:rsidRDefault="008D0705">
      <w:pPr>
        <w:ind w:firstLine="709"/>
        <w:jc w:val="both"/>
        <w:outlineLvl w:val="1"/>
        <w:rPr>
          <w:sz w:val="28"/>
        </w:rPr>
      </w:pPr>
      <w:r>
        <w:rPr>
          <w:sz w:val="28"/>
        </w:rPr>
        <w:t>Разрешение продлено до «_____»__________20_____г.</w:t>
      </w:r>
    </w:p>
    <w:p w:rsidR="00441485" w:rsidRDefault="00441485">
      <w:pPr>
        <w:ind w:firstLine="709"/>
        <w:jc w:val="both"/>
        <w:outlineLvl w:val="1"/>
        <w:rPr>
          <w:sz w:val="28"/>
        </w:rPr>
      </w:pPr>
    </w:p>
    <w:sectPr w:rsidR="00441485" w:rsidSect="00441485">
      <w:headerReference w:type="even" r:id="rId11"/>
      <w:footerReference w:type="default" r:id="rId12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05" w:rsidRDefault="008D0705" w:rsidP="00441485">
      <w:r>
        <w:separator/>
      </w:r>
    </w:p>
  </w:endnote>
  <w:endnote w:type="continuationSeparator" w:id="0">
    <w:p w:rsidR="008D0705" w:rsidRDefault="008D0705" w:rsidP="0044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85" w:rsidRDefault="00441485">
    <w:pPr>
      <w:pStyle w:val="a4"/>
    </w:pPr>
    <w:bookmarkStart w:id="6" w:name="_GoBack"/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05" w:rsidRDefault="008D0705" w:rsidP="00441485">
      <w:r>
        <w:separator/>
      </w:r>
    </w:p>
  </w:footnote>
  <w:footnote w:type="continuationSeparator" w:id="0">
    <w:p w:rsidR="008D0705" w:rsidRDefault="008D0705" w:rsidP="00441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85" w:rsidRDefault="00441485">
    <w:pPr>
      <w:pStyle w:val="af4"/>
      <w:jc w:val="center"/>
      <w:rPr>
        <w:rStyle w:val="af1"/>
      </w:rPr>
    </w:pPr>
  </w:p>
  <w:p w:rsidR="00441485" w:rsidRDefault="00441485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485"/>
    <w:rsid w:val="00441485"/>
    <w:rsid w:val="00786565"/>
    <w:rsid w:val="008D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41485"/>
    <w:rPr>
      <w:sz w:val="24"/>
    </w:rPr>
  </w:style>
  <w:style w:type="paragraph" w:styleId="10">
    <w:name w:val="heading 1"/>
    <w:next w:val="a"/>
    <w:link w:val="11"/>
    <w:uiPriority w:val="9"/>
    <w:qFormat/>
    <w:rsid w:val="0044148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4148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4148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4148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4148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41485"/>
    <w:rPr>
      <w:sz w:val="24"/>
    </w:rPr>
  </w:style>
  <w:style w:type="paragraph" w:customStyle="1" w:styleId="12">
    <w:name w:val="Выделение1"/>
    <w:link w:val="a3"/>
    <w:rsid w:val="00441485"/>
    <w:rPr>
      <w:i/>
    </w:rPr>
  </w:style>
  <w:style w:type="character" w:styleId="a3">
    <w:name w:val="Emphasis"/>
    <w:link w:val="12"/>
    <w:rsid w:val="00441485"/>
    <w:rPr>
      <w:i/>
    </w:rPr>
  </w:style>
  <w:style w:type="paragraph" w:styleId="a4">
    <w:name w:val="footer"/>
    <w:basedOn w:val="a"/>
    <w:link w:val="a5"/>
    <w:rsid w:val="0044148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sid w:val="00441485"/>
  </w:style>
  <w:style w:type="paragraph" w:styleId="a6">
    <w:name w:val="annotation subject"/>
    <w:basedOn w:val="a7"/>
    <w:next w:val="a7"/>
    <w:link w:val="a8"/>
    <w:rsid w:val="00441485"/>
    <w:rPr>
      <w:b/>
    </w:rPr>
  </w:style>
  <w:style w:type="character" w:customStyle="1" w:styleId="a8">
    <w:name w:val="Тема примечания Знак"/>
    <w:basedOn w:val="a9"/>
    <w:link w:val="a6"/>
    <w:rsid w:val="00441485"/>
    <w:rPr>
      <w:b/>
    </w:rPr>
  </w:style>
  <w:style w:type="paragraph" w:styleId="21">
    <w:name w:val="toc 2"/>
    <w:next w:val="a"/>
    <w:link w:val="22"/>
    <w:uiPriority w:val="39"/>
    <w:rsid w:val="0044148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1485"/>
    <w:rPr>
      <w:rFonts w:ascii="XO Thames" w:hAnsi="XO Thames"/>
      <w:sz w:val="28"/>
    </w:rPr>
  </w:style>
  <w:style w:type="paragraph" w:customStyle="1" w:styleId="FontStyle46">
    <w:name w:val="Font Style46"/>
    <w:link w:val="FontStyle460"/>
    <w:rsid w:val="00441485"/>
    <w:rPr>
      <w:sz w:val="22"/>
    </w:rPr>
  </w:style>
  <w:style w:type="character" w:customStyle="1" w:styleId="FontStyle460">
    <w:name w:val="Font Style46"/>
    <w:link w:val="FontStyle46"/>
    <w:rsid w:val="00441485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rsid w:val="0044148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148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4148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4148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4148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41485"/>
    <w:rPr>
      <w:rFonts w:ascii="XO Thames" w:hAnsi="XO Thames"/>
      <w:sz w:val="28"/>
    </w:rPr>
  </w:style>
  <w:style w:type="paragraph" w:customStyle="1" w:styleId="Endnote">
    <w:name w:val="Endnote"/>
    <w:link w:val="Endnote0"/>
    <w:rsid w:val="0044148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44148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41485"/>
    <w:rPr>
      <w:rFonts w:ascii="XO Thames" w:hAnsi="XO Thames"/>
      <w:b/>
      <w:sz w:val="26"/>
    </w:rPr>
  </w:style>
  <w:style w:type="paragraph" w:styleId="aa">
    <w:name w:val="List Paragraph"/>
    <w:basedOn w:val="a"/>
    <w:link w:val="ab"/>
    <w:rsid w:val="00441485"/>
    <w:pPr>
      <w:ind w:left="720"/>
      <w:contextualSpacing/>
    </w:pPr>
    <w:rPr>
      <w:sz w:val="28"/>
    </w:rPr>
  </w:style>
  <w:style w:type="character" w:customStyle="1" w:styleId="ab">
    <w:name w:val="Абзац списка Знак"/>
    <w:basedOn w:val="1"/>
    <w:link w:val="aa"/>
    <w:rsid w:val="00441485"/>
    <w:rPr>
      <w:sz w:val="28"/>
    </w:rPr>
  </w:style>
  <w:style w:type="paragraph" w:customStyle="1" w:styleId="13">
    <w:name w:val="Знак примечания1"/>
    <w:basedOn w:val="14"/>
    <w:link w:val="ac"/>
    <w:rsid w:val="00441485"/>
    <w:rPr>
      <w:sz w:val="16"/>
    </w:rPr>
  </w:style>
  <w:style w:type="character" w:styleId="ac">
    <w:name w:val="annotation reference"/>
    <w:basedOn w:val="a0"/>
    <w:link w:val="13"/>
    <w:rsid w:val="00441485"/>
    <w:rPr>
      <w:sz w:val="16"/>
    </w:rPr>
  </w:style>
  <w:style w:type="paragraph" w:customStyle="1" w:styleId="apple-converted-space">
    <w:name w:val="apple-converted-space"/>
    <w:basedOn w:val="14"/>
    <w:link w:val="apple-converted-space0"/>
    <w:rsid w:val="00441485"/>
  </w:style>
  <w:style w:type="character" w:customStyle="1" w:styleId="apple-converted-space0">
    <w:name w:val="apple-converted-space"/>
    <w:basedOn w:val="a0"/>
    <w:link w:val="apple-converted-space"/>
    <w:rsid w:val="00441485"/>
  </w:style>
  <w:style w:type="paragraph" w:styleId="31">
    <w:name w:val="toc 3"/>
    <w:next w:val="a"/>
    <w:link w:val="32"/>
    <w:uiPriority w:val="39"/>
    <w:rsid w:val="0044148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41485"/>
    <w:rPr>
      <w:rFonts w:ascii="XO Thames" w:hAnsi="XO Thames"/>
      <w:sz w:val="28"/>
    </w:rPr>
  </w:style>
  <w:style w:type="paragraph" w:customStyle="1" w:styleId="14">
    <w:name w:val="Основной шрифт абзаца1"/>
    <w:link w:val="5"/>
    <w:rsid w:val="00441485"/>
  </w:style>
  <w:style w:type="character" w:customStyle="1" w:styleId="50">
    <w:name w:val="Заголовок 5 Знак"/>
    <w:link w:val="5"/>
    <w:rsid w:val="0044148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41485"/>
    <w:rPr>
      <w:rFonts w:ascii="XO Thames" w:hAnsi="XO Thames"/>
      <w:b/>
      <w:sz w:val="32"/>
    </w:rPr>
  </w:style>
  <w:style w:type="paragraph" w:customStyle="1" w:styleId="15">
    <w:name w:val="Гиперссылка1"/>
    <w:link w:val="ad"/>
    <w:rsid w:val="00441485"/>
    <w:rPr>
      <w:color w:val="0088CC"/>
    </w:rPr>
  </w:style>
  <w:style w:type="character" w:styleId="ad">
    <w:name w:val="Hyperlink"/>
    <w:link w:val="15"/>
    <w:rsid w:val="00441485"/>
    <w:rPr>
      <w:strike w:val="0"/>
      <w:color w:val="0088CC"/>
      <w:u w:val="none"/>
    </w:rPr>
  </w:style>
  <w:style w:type="paragraph" w:customStyle="1" w:styleId="Footnote">
    <w:name w:val="Footnote"/>
    <w:basedOn w:val="a"/>
    <w:link w:val="Footnote0"/>
    <w:rsid w:val="00441485"/>
    <w:rPr>
      <w:sz w:val="20"/>
    </w:rPr>
  </w:style>
  <w:style w:type="character" w:customStyle="1" w:styleId="Footnote0">
    <w:name w:val="Footnote"/>
    <w:basedOn w:val="1"/>
    <w:link w:val="Footnote"/>
    <w:rsid w:val="00441485"/>
    <w:rPr>
      <w:sz w:val="20"/>
    </w:rPr>
  </w:style>
  <w:style w:type="paragraph" w:styleId="16">
    <w:name w:val="toc 1"/>
    <w:next w:val="a"/>
    <w:link w:val="17"/>
    <w:uiPriority w:val="39"/>
    <w:rsid w:val="00441485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41485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441485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41485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441485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41485"/>
    <w:rPr>
      <w:rFonts w:ascii="XO Thames" w:hAnsi="XO Thames"/>
      <w:sz w:val="28"/>
    </w:rPr>
  </w:style>
  <w:style w:type="paragraph" w:customStyle="1" w:styleId="18">
    <w:name w:val="Знак сноски1"/>
    <w:basedOn w:val="14"/>
    <w:link w:val="ae"/>
    <w:rsid w:val="00441485"/>
    <w:rPr>
      <w:vertAlign w:val="superscript"/>
    </w:rPr>
  </w:style>
  <w:style w:type="character" w:styleId="ae">
    <w:name w:val="footnote reference"/>
    <w:basedOn w:val="a0"/>
    <w:link w:val="18"/>
    <w:rsid w:val="00441485"/>
    <w:rPr>
      <w:vertAlign w:val="superscript"/>
    </w:rPr>
  </w:style>
  <w:style w:type="paragraph" w:styleId="af">
    <w:name w:val="Balloon Text"/>
    <w:basedOn w:val="a"/>
    <w:link w:val="af0"/>
    <w:rsid w:val="00441485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441485"/>
    <w:rPr>
      <w:rFonts w:ascii="Tahoma" w:hAnsi="Tahoma"/>
      <w:sz w:val="16"/>
    </w:rPr>
  </w:style>
  <w:style w:type="paragraph" w:customStyle="1" w:styleId="19">
    <w:name w:val="Номер страницы1"/>
    <w:basedOn w:val="14"/>
    <w:link w:val="af1"/>
    <w:rsid w:val="00441485"/>
  </w:style>
  <w:style w:type="character" w:styleId="af1">
    <w:name w:val="page number"/>
    <w:basedOn w:val="a0"/>
    <w:link w:val="19"/>
    <w:rsid w:val="00441485"/>
  </w:style>
  <w:style w:type="paragraph" w:styleId="9">
    <w:name w:val="toc 9"/>
    <w:next w:val="a"/>
    <w:link w:val="90"/>
    <w:uiPriority w:val="39"/>
    <w:rsid w:val="0044148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4148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4148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41485"/>
    <w:rPr>
      <w:rFonts w:ascii="Arial" w:hAnsi="Arial"/>
    </w:rPr>
  </w:style>
  <w:style w:type="paragraph" w:styleId="a7">
    <w:name w:val="annotation text"/>
    <w:basedOn w:val="a"/>
    <w:link w:val="a9"/>
    <w:rsid w:val="00441485"/>
    <w:rPr>
      <w:sz w:val="20"/>
    </w:rPr>
  </w:style>
  <w:style w:type="character" w:customStyle="1" w:styleId="a9">
    <w:name w:val="Текст примечания Знак"/>
    <w:basedOn w:val="1"/>
    <w:link w:val="a7"/>
    <w:rsid w:val="00441485"/>
    <w:rPr>
      <w:sz w:val="20"/>
    </w:rPr>
  </w:style>
  <w:style w:type="paragraph" w:customStyle="1" w:styleId="printj">
    <w:name w:val="printj"/>
    <w:basedOn w:val="a"/>
    <w:link w:val="printj0"/>
    <w:rsid w:val="00441485"/>
    <w:pPr>
      <w:spacing w:before="144" w:after="288"/>
      <w:jc w:val="both"/>
    </w:pPr>
  </w:style>
  <w:style w:type="character" w:customStyle="1" w:styleId="printj0">
    <w:name w:val="printj"/>
    <w:basedOn w:val="1"/>
    <w:link w:val="printj"/>
    <w:rsid w:val="00441485"/>
  </w:style>
  <w:style w:type="paragraph" w:styleId="8">
    <w:name w:val="toc 8"/>
    <w:next w:val="a"/>
    <w:link w:val="80"/>
    <w:uiPriority w:val="39"/>
    <w:rsid w:val="0044148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4148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4148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41485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rsid w:val="00441485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441485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rsid w:val="00441485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441485"/>
    <w:rPr>
      <w:rFonts w:ascii="Courier New" w:hAnsi="Courier New"/>
    </w:rPr>
  </w:style>
  <w:style w:type="paragraph" w:styleId="af4">
    <w:name w:val="header"/>
    <w:basedOn w:val="a"/>
    <w:link w:val="af5"/>
    <w:rsid w:val="004414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441485"/>
  </w:style>
  <w:style w:type="paragraph" w:styleId="af6">
    <w:name w:val="Title"/>
    <w:basedOn w:val="a"/>
    <w:link w:val="af7"/>
    <w:uiPriority w:val="10"/>
    <w:qFormat/>
    <w:rsid w:val="00441485"/>
    <w:pPr>
      <w:jc w:val="center"/>
    </w:pPr>
    <w:rPr>
      <w:sz w:val="28"/>
    </w:rPr>
  </w:style>
  <w:style w:type="character" w:customStyle="1" w:styleId="af7">
    <w:name w:val="Название Знак"/>
    <w:basedOn w:val="1"/>
    <w:link w:val="af6"/>
    <w:rsid w:val="00441485"/>
    <w:rPr>
      <w:sz w:val="28"/>
    </w:rPr>
  </w:style>
  <w:style w:type="character" w:customStyle="1" w:styleId="40">
    <w:name w:val="Заголовок 4 Знак"/>
    <w:link w:val="4"/>
    <w:rsid w:val="00441485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rsid w:val="00441485"/>
    <w:rPr>
      <w:b/>
      <w:sz w:val="28"/>
    </w:rPr>
  </w:style>
  <w:style w:type="character" w:customStyle="1" w:styleId="ConsPlusTitle0">
    <w:name w:val="ConsPlusTitle"/>
    <w:link w:val="ConsPlusTitle"/>
    <w:rsid w:val="00441485"/>
    <w:rPr>
      <w:b/>
      <w:sz w:val="28"/>
    </w:rPr>
  </w:style>
  <w:style w:type="character" w:customStyle="1" w:styleId="20">
    <w:name w:val="Заголовок 2 Знак"/>
    <w:link w:val="2"/>
    <w:rsid w:val="00441485"/>
    <w:rPr>
      <w:rFonts w:ascii="XO Thames" w:hAnsi="XO Thames"/>
      <w:b/>
      <w:sz w:val="28"/>
    </w:rPr>
  </w:style>
  <w:style w:type="table" w:styleId="af8">
    <w:name w:val="Table Grid"/>
    <w:basedOn w:val="a1"/>
    <w:rsid w:val="00441485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AEAB5463DCD786109766DEAEBD6287B54421C5EF10B4E02E6E5CA7D89AB6B42044ED26D9696EAAABAF7y8p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37C2F68CFE749106FF4BB584723F36A95429A8CAD12F61FA16A3AE5CF046282AE94EBF6AR8IC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E5AEAB5463DCD786109766DEAEBD6287B54421C5EF10B4E02E6E5CA7D89AB6B42044ED26D9696EAAABAF6y8pD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7507216090E452DCBD91C7F8EC8B830DBA6FB373258521EFA733AB283A33DDBEF56CD3EEDD57CAFO3Y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5562</Words>
  <Characters>31706</Characters>
  <Application>Microsoft Office Word</Application>
  <DocSecurity>0</DocSecurity>
  <Lines>264</Lines>
  <Paragraphs>74</Paragraphs>
  <ScaleCrop>false</ScaleCrop>
  <Company/>
  <LinksUpToDate>false</LinksUpToDate>
  <CharactersWithSpaces>37194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2025-02-25T09:16:00Z</dcterms:created>
  <dcterms:modified xsi:type="dcterms:W3CDTF">2025-02-25T09:17:00Z</dcterms:modified>
</cp:coreProperties>
</file>